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4A143" w14:textId="77777777" w:rsidR="00315B4E" w:rsidRDefault="00D95B3D" w:rsidP="00B71131">
      <w:pPr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South Wootton Parish Council</w:t>
      </w:r>
    </w:p>
    <w:p w14:paraId="4AEB444B" w14:textId="3C0268EF" w:rsidR="00D95B3D" w:rsidRDefault="00D95B3D" w:rsidP="00D95B3D">
      <w:pPr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ACTION PLAN 20</w:t>
      </w:r>
      <w:r w:rsidR="00D15DD5">
        <w:rPr>
          <w:rFonts w:ascii="Arial" w:hAnsi="Arial" w:cs="Arial"/>
          <w:sz w:val="36"/>
          <w:szCs w:val="36"/>
          <w:u w:val="single"/>
        </w:rPr>
        <w:t>2</w:t>
      </w:r>
      <w:r w:rsidR="00A405F2">
        <w:rPr>
          <w:rFonts w:ascii="Arial" w:hAnsi="Arial" w:cs="Arial"/>
          <w:sz w:val="36"/>
          <w:szCs w:val="36"/>
          <w:u w:val="single"/>
        </w:rPr>
        <w:t>5</w:t>
      </w:r>
      <w:r w:rsidR="00B71131">
        <w:rPr>
          <w:rFonts w:ascii="Arial" w:hAnsi="Arial" w:cs="Arial"/>
          <w:sz w:val="36"/>
          <w:szCs w:val="36"/>
          <w:u w:val="single"/>
        </w:rPr>
        <w:t>-2</w:t>
      </w:r>
      <w:r w:rsidR="00A405F2">
        <w:rPr>
          <w:rFonts w:ascii="Arial" w:hAnsi="Arial" w:cs="Arial"/>
          <w:sz w:val="36"/>
          <w:szCs w:val="36"/>
          <w:u w:val="single"/>
        </w:rPr>
        <w:t>6</w:t>
      </w:r>
    </w:p>
    <w:p w14:paraId="3EA7D53D" w14:textId="77777777" w:rsidR="00D95B3D" w:rsidRDefault="00D95B3D" w:rsidP="00D95B3D">
      <w:pPr>
        <w:jc w:val="center"/>
        <w:rPr>
          <w:rFonts w:ascii="Arial" w:hAnsi="Arial" w:cs="Arial"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06"/>
        <w:gridCol w:w="3120"/>
        <w:gridCol w:w="1795"/>
        <w:gridCol w:w="3038"/>
        <w:gridCol w:w="1679"/>
        <w:gridCol w:w="1836"/>
      </w:tblGrid>
      <w:tr w:rsidR="00E15EB2" w14:paraId="78458579" w14:textId="77777777" w:rsidTr="00D15DD5">
        <w:tc>
          <w:tcPr>
            <w:tcW w:w="2706" w:type="dxa"/>
          </w:tcPr>
          <w:p w14:paraId="47AC5B2D" w14:textId="77777777" w:rsidR="00E15EB2" w:rsidRPr="00E15EB2" w:rsidRDefault="00E15EB2" w:rsidP="00D95B3D">
            <w:pPr>
              <w:rPr>
                <w:rFonts w:ascii="Arial" w:hAnsi="Arial" w:cs="Arial"/>
                <w:sz w:val="24"/>
                <w:szCs w:val="24"/>
              </w:rPr>
            </w:pPr>
            <w:r w:rsidRPr="00E15EB2">
              <w:rPr>
                <w:rFonts w:ascii="Arial" w:hAnsi="Arial" w:cs="Arial"/>
                <w:sz w:val="24"/>
                <w:szCs w:val="24"/>
              </w:rPr>
              <w:t>Action</w:t>
            </w:r>
          </w:p>
          <w:p w14:paraId="3A32BB45" w14:textId="77777777" w:rsidR="00E15EB2" w:rsidRPr="00E15EB2" w:rsidRDefault="00E15EB2" w:rsidP="00D95B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20" w:type="dxa"/>
          </w:tcPr>
          <w:p w14:paraId="47470B73" w14:textId="77777777" w:rsidR="00E15EB2" w:rsidRPr="00E15EB2" w:rsidRDefault="00E15EB2" w:rsidP="00D95B3D">
            <w:pPr>
              <w:rPr>
                <w:rFonts w:ascii="Arial" w:hAnsi="Arial" w:cs="Arial"/>
                <w:sz w:val="24"/>
                <w:szCs w:val="24"/>
              </w:rPr>
            </w:pPr>
            <w:r w:rsidRPr="00E15EB2">
              <w:rPr>
                <w:rFonts w:ascii="Arial" w:hAnsi="Arial" w:cs="Arial"/>
                <w:sz w:val="24"/>
                <w:szCs w:val="24"/>
              </w:rPr>
              <w:t>Aim</w:t>
            </w:r>
          </w:p>
        </w:tc>
        <w:tc>
          <w:tcPr>
            <w:tcW w:w="1795" w:type="dxa"/>
          </w:tcPr>
          <w:p w14:paraId="0B8F1C43" w14:textId="77777777" w:rsidR="00E15EB2" w:rsidRPr="00E15EB2" w:rsidRDefault="00E15EB2" w:rsidP="00D95B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Budget</w:t>
            </w:r>
          </w:p>
        </w:tc>
        <w:tc>
          <w:tcPr>
            <w:tcW w:w="3038" w:type="dxa"/>
          </w:tcPr>
          <w:p w14:paraId="0C3BF5E2" w14:textId="77777777" w:rsidR="00E15EB2" w:rsidRPr="00E15EB2" w:rsidRDefault="00E15EB2" w:rsidP="00D95B3D">
            <w:pPr>
              <w:rPr>
                <w:rFonts w:ascii="Arial" w:hAnsi="Arial" w:cs="Arial"/>
                <w:sz w:val="24"/>
                <w:szCs w:val="24"/>
              </w:rPr>
            </w:pPr>
            <w:r w:rsidRPr="00E15EB2">
              <w:rPr>
                <w:rFonts w:ascii="Arial" w:hAnsi="Arial" w:cs="Arial"/>
                <w:sz w:val="24"/>
                <w:szCs w:val="24"/>
              </w:rPr>
              <w:t>Action to be taken</w:t>
            </w:r>
          </w:p>
        </w:tc>
        <w:tc>
          <w:tcPr>
            <w:tcW w:w="1679" w:type="dxa"/>
          </w:tcPr>
          <w:p w14:paraId="735493C6" w14:textId="77777777" w:rsidR="00E15EB2" w:rsidRPr="00E15EB2" w:rsidRDefault="00E15EB2" w:rsidP="00D95B3D">
            <w:pPr>
              <w:rPr>
                <w:rFonts w:ascii="Arial" w:hAnsi="Arial" w:cs="Arial"/>
                <w:sz w:val="24"/>
                <w:szCs w:val="24"/>
              </w:rPr>
            </w:pPr>
            <w:r w:rsidRPr="00E15EB2">
              <w:rPr>
                <w:rFonts w:ascii="Arial" w:hAnsi="Arial" w:cs="Arial"/>
                <w:sz w:val="24"/>
                <w:szCs w:val="24"/>
              </w:rPr>
              <w:t>Date to be completed</w:t>
            </w:r>
          </w:p>
        </w:tc>
        <w:tc>
          <w:tcPr>
            <w:tcW w:w="1836" w:type="dxa"/>
          </w:tcPr>
          <w:p w14:paraId="0EB6075F" w14:textId="77777777" w:rsidR="00E15EB2" w:rsidRPr="00E15EB2" w:rsidRDefault="00E15EB2" w:rsidP="00D95B3D">
            <w:pPr>
              <w:rPr>
                <w:rFonts w:ascii="Arial" w:hAnsi="Arial" w:cs="Arial"/>
                <w:sz w:val="24"/>
                <w:szCs w:val="24"/>
              </w:rPr>
            </w:pPr>
            <w:r w:rsidRPr="00E15EB2">
              <w:rPr>
                <w:rFonts w:ascii="Arial" w:hAnsi="Arial" w:cs="Arial"/>
                <w:sz w:val="24"/>
                <w:szCs w:val="24"/>
              </w:rPr>
              <w:t>Date to be reviewed</w:t>
            </w:r>
          </w:p>
        </w:tc>
      </w:tr>
      <w:tr w:rsidR="00D15DD5" w:rsidRPr="00E15EB2" w14:paraId="4BDC104D" w14:textId="77777777" w:rsidTr="00D15DD5">
        <w:tc>
          <w:tcPr>
            <w:tcW w:w="2706" w:type="dxa"/>
          </w:tcPr>
          <w:p w14:paraId="2DDF7CF1" w14:textId="77777777" w:rsidR="00D15DD5" w:rsidRPr="00E15EB2" w:rsidRDefault="00D15DD5" w:rsidP="00D15DD5">
            <w:pPr>
              <w:rPr>
                <w:rFonts w:ascii="Arial" w:hAnsi="Arial" w:cs="Arial"/>
              </w:rPr>
            </w:pPr>
            <w:r w:rsidRPr="00E15EB2">
              <w:rPr>
                <w:rFonts w:ascii="Arial" w:hAnsi="Arial" w:cs="Arial"/>
              </w:rPr>
              <w:t>To provide additional/replacement litter/dog waste bins where appropriate</w:t>
            </w:r>
          </w:p>
        </w:tc>
        <w:tc>
          <w:tcPr>
            <w:tcW w:w="3120" w:type="dxa"/>
          </w:tcPr>
          <w:p w14:paraId="71C8FC92" w14:textId="77777777" w:rsidR="00D15DD5" w:rsidRPr="00E15EB2" w:rsidRDefault="00D15DD5" w:rsidP="00D15DD5">
            <w:pPr>
              <w:rPr>
                <w:rFonts w:ascii="Arial" w:hAnsi="Arial" w:cs="Arial"/>
              </w:rPr>
            </w:pPr>
            <w:r w:rsidRPr="00E15EB2">
              <w:rPr>
                <w:rFonts w:ascii="Arial" w:hAnsi="Arial" w:cs="Arial"/>
              </w:rPr>
              <w:t>To continually monitor litter/dog waste bins and add/replace when and where necessary.</w:t>
            </w:r>
          </w:p>
        </w:tc>
        <w:tc>
          <w:tcPr>
            <w:tcW w:w="1795" w:type="dxa"/>
          </w:tcPr>
          <w:p w14:paraId="468E50C5" w14:textId="77777777" w:rsidR="00D15DD5" w:rsidRPr="00E15EB2" w:rsidRDefault="00D15DD5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£500</w:t>
            </w:r>
          </w:p>
        </w:tc>
        <w:tc>
          <w:tcPr>
            <w:tcW w:w="3038" w:type="dxa"/>
          </w:tcPr>
          <w:p w14:paraId="5CBD666A" w14:textId="77777777" w:rsidR="00D15DD5" w:rsidRPr="00E15EB2" w:rsidRDefault="00D15DD5" w:rsidP="00D15DD5">
            <w:pPr>
              <w:rPr>
                <w:rFonts w:ascii="Arial" w:hAnsi="Arial" w:cs="Arial"/>
              </w:rPr>
            </w:pPr>
            <w:r w:rsidRPr="00E15EB2">
              <w:rPr>
                <w:rFonts w:ascii="Arial" w:hAnsi="Arial" w:cs="Arial"/>
              </w:rPr>
              <w:t>Monitor.</w:t>
            </w:r>
          </w:p>
        </w:tc>
        <w:tc>
          <w:tcPr>
            <w:tcW w:w="1679" w:type="dxa"/>
          </w:tcPr>
          <w:p w14:paraId="690EC9F8" w14:textId="77777777" w:rsidR="00D15DD5" w:rsidRPr="00E15EB2" w:rsidRDefault="00D15DD5" w:rsidP="00D15DD5">
            <w:pPr>
              <w:rPr>
                <w:rFonts w:ascii="Arial" w:hAnsi="Arial" w:cs="Arial"/>
              </w:rPr>
            </w:pPr>
            <w:r w:rsidRPr="00E15EB2">
              <w:rPr>
                <w:rFonts w:ascii="Arial" w:hAnsi="Arial" w:cs="Arial"/>
              </w:rPr>
              <w:t>Ongoing</w:t>
            </w:r>
          </w:p>
        </w:tc>
        <w:tc>
          <w:tcPr>
            <w:tcW w:w="1836" w:type="dxa"/>
          </w:tcPr>
          <w:p w14:paraId="77672AA6" w14:textId="77777777" w:rsidR="00D15DD5" w:rsidRPr="00E15EB2" w:rsidRDefault="00D15DD5" w:rsidP="00D15DD5">
            <w:pPr>
              <w:rPr>
                <w:rFonts w:ascii="Arial" w:hAnsi="Arial" w:cs="Arial"/>
              </w:rPr>
            </w:pPr>
            <w:r w:rsidRPr="00E15EB2">
              <w:rPr>
                <w:rFonts w:ascii="Arial" w:hAnsi="Arial" w:cs="Arial"/>
              </w:rPr>
              <w:t>Ongoing</w:t>
            </w:r>
          </w:p>
        </w:tc>
      </w:tr>
      <w:tr w:rsidR="00D15DD5" w:rsidRPr="00E15EB2" w14:paraId="54C3FBE8" w14:textId="77777777" w:rsidTr="00D15DD5">
        <w:tc>
          <w:tcPr>
            <w:tcW w:w="2706" w:type="dxa"/>
          </w:tcPr>
          <w:p w14:paraId="546A2653" w14:textId="77777777" w:rsidR="00D15DD5" w:rsidRPr="00E15EB2" w:rsidRDefault="00D15DD5" w:rsidP="00D15DD5">
            <w:pPr>
              <w:rPr>
                <w:rFonts w:ascii="Arial" w:hAnsi="Arial" w:cs="Arial"/>
              </w:rPr>
            </w:pPr>
            <w:r w:rsidRPr="00E15EB2">
              <w:rPr>
                <w:rFonts w:ascii="Arial" w:hAnsi="Arial" w:cs="Arial"/>
              </w:rPr>
              <w:t>To secure extra Cemetery space adjacent to the existing Cemetery.</w:t>
            </w:r>
          </w:p>
        </w:tc>
        <w:tc>
          <w:tcPr>
            <w:tcW w:w="3120" w:type="dxa"/>
          </w:tcPr>
          <w:p w14:paraId="074D1B84" w14:textId="77777777" w:rsidR="00D15DD5" w:rsidRPr="00E15EB2" w:rsidRDefault="00D15DD5" w:rsidP="00D15DD5">
            <w:pPr>
              <w:rPr>
                <w:rFonts w:ascii="Arial" w:hAnsi="Arial" w:cs="Arial"/>
              </w:rPr>
            </w:pPr>
            <w:r w:rsidRPr="00E15EB2">
              <w:rPr>
                <w:rFonts w:ascii="Arial" w:hAnsi="Arial" w:cs="Arial"/>
              </w:rPr>
              <w:t>To provide extra burial ground to cover a period of 30-40 years.</w:t>
            </w:r>
          </w:p>
        </w:tc>
        <w:tc>
          <w:tcPr>
            <w:tcW w:w="1795" w:type="dxa"/>
          </w:tcPr>
          <w:p w14:paraId="342556DE" w14:textId="77777777" w:rsidR="00D15DD5" w:rsidRPr="00E15EB2" w:rsidRDefault="00D15DD5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Provided through developer obligations.</w:t>
            </w:r>
          </w:p>
        </w:tc>
        <w:tc>
          <w:tcPr>
            <w:tcW w:w="3038" w:type="dxa"/>
          </w:tcPr>
          <w:p w14:paraId="76D5E164" w14:textId="7C2FA9FA" w:rsidR="00D15DD5" w:rsidRDefault="00D15DD5" w:rsidP="00D15DD5">
            <w:pPr>
              <w:rPr>
                <w:rFonts w:ascii="Arial" w:hAnsi="Arial" w:cs="Arial"/>
              </w:rPr>
            </w:pPr>
            <w:r w:rsidRPr="00E15EB2">
              <w:rPr>
                <w:rFonts w:ascii="Arial" w:hAnsi="Arial" w:cs="Arial"/>
              </w:rPr>
              <w:t xml:space="preserve">To consult with developers </w:t>
            </w:r>
            <w:r w:rsidR="00A42046">
              <w:rPr>
                <w:rFonts w:ascii="Arial" w:hAnsi="Arial" w:cs="Arial"/>
              </w:rPr>
              <w:t>regarding</w:t>
            </w:r>
            <w:r w:rsidRPr="00E15EB2">
              <w:rPr>
                <w:rFonts w:ascii="Arial" w:hAnsi="Arial" w:cs="Arial"/>
              </w:rPr>
              <w:t xml:space="preserve"> the Burial Ground according to the South Wootton Parish Council Neighbourhood Plan</w:t>
            </w:r>
            <w:r w:rsidR="00A42046">
              <w:rPr>
                <w:rFonts w:ascii="Arial" w:hAnsi="Arial" w:cs="Arial"/>
              </w:rPr>
              <w:t xml:space="preserve"> until such time as the land has been</w:t>
            </w:r>
            <w:r w:rsidR="006C381F">
              <w:rPr>
                <w:rFonts w:ascii="Arial" w:hAnsi="Arial" w:cs="Arial"/>
              </w:rPr>
              <w:t xml:space="preserve"> </w:t>
            </w:r>
            <w:r w:rsidR="00A42046">
              <w:rPr>
                <w:rFonts w:ascii="Arial" w:hAnsi="Arial" w:cs="Arial"/>
              </w:rPr>
              <w:t>transferred.</w:t>
            </w:r>
          </w:p>
          <w:p w14:paraId="17825A2B" w14:textId="249B59EF" w:rsidR="00CC59D5" w:rsidRPr="00E15EB2" w:rsidRDefault="00CC59D5" w:rsidP="00D15DD5">
            <w:pPr>
              <w:rPr>
                <w:rFonts w:ascii="Arial" w:hAnsi="Arial" w:cs="Arial"/>
              </w:rPr>
            </w:pPr>
          </w:p>
        </w:tc>
        <w:tc>
          <w:tcPr>
            <w:tcW w:w="1679" w:type="dxa"/>
          </w:tcPr>
          <w:p w14:paraId="7EC9DD16" w14:textId="77777777" w:rsidR="00D15DD5" w:rsidRPr="00E15EB2" w:rsidRDefault="00D15DD5" w:rsidP="00D15DD5">
            <w:pPr>
              <w:rPr>
                <w:rFonts w:ascii="Arial" w:hAnsi="Arial" w:cs="Arial"/>
              </w:rPr>
            </w:pPr>
            <w:r w:rsidRPr="00E15EB2">
              <w:rPr>
                <w:rFonts w:ascii="Arial" w:hAnsi="Arial" w:cs="Arial"/>
              </w:rPr>
              <w:t>Ongoing</w:t>
            </w:r>
          </w:p>
        </w:tc>
        <w:tc>
          <w:tcPr>
            <w:tcW w:w="1836" w:type="dxa"/>
          </w:tcPr>
          <w:p w14:paraId="2133A169" w14:textId="77777777" w:rsidR="00D15DD5" w:rsidRPr="00E15EB2" w:rsidRDefault="00D15DD5" w:rsidP="00D15DD5">
            <w:pPr>
              <w:rPr>
                <w:rFonts w:ascii="Arial" w:hAnsi="Arial" w:cs="Arial"/>
              </w:rPr>
            </w:pPr>
            <w:r w:rsidRPr="00E15EB2">
              <w:rPr>
                <w:rFonts w:ascii="Arial" w:hAnsi="Arial" w:cs="Arial"/>
              </w:rPr>
              <w:t>Ongoing</w:t>
            </w:r>
          </w:p>
        </w:tc>
      </w:tr>
      <w:tr w:rsidR="00D15DD5" w:rsidRPr="00E15EB2" w14:paraId="0586DF0E" w14:textId="77777777" w:rsidTr="00D15DD5">
        <w:tc>
          <w:tcPr>
            <w:tcW w:w="2706" w:type="dxa"/>
          </w:tcPr>
          <w:p w14:paraId="439D1E15" w14:textId="77777777" w:rsidR="00D15DD5" w:rsidRPr="00E15EB2" w:rsidRDefault="00D15DD5" w:rsidP="00D15DD5">
            <w:pPr>
              <w:rPr>
                <w:rFonts w:ascii="Arial" w:hAnsi="Arial" w:cs="Arial"/>
              </w:rPr>
            </w:pPr>
            <w:r w:rsidRPr="00E15EB2">
              <w:rPr>
                <w:rFonts w:ascii="Arial" w:hAnsi="Arial" w:cs="Arial"/>
              </w:rPr>
              <w:t xml:space="preserve">To monitor NCC Village Signs </w:t>
            </w:r>
          </w:p>
        </w:tc>
        <w:tc>
          <w:tcPr>
            <w:tcW w:w="3120" w:type="dxa"/>
          </w:tcPr>
          <w:p w14:paraId="7D97F773" w14:textId="20A8BF4D" w:rsidR="00D15DD5" w:rsidRPr="00E15EB2" w:rsidRDefault="00D15DD5" w:rsidP="00D15DD5">
            <w:pPr>
              <w:rPr>
                <w:rFonts w:ascii="Arial" w:hAnsi="Arial" w:cs="Arial"/>
              </w:rPr>
            </w:pPr>
            <w:r w:rsidRPr="00E15EB2">
              <w:rPr>
                <w:rFonts w:ascii="Arial" w:hAnsi="Arial" w:cs="Arial"/>
              </w:rPr>
              <w:t>To monitor condition of village signs and report to NCC when in need of replacement</w:t>
            </w:r>
            <w:r w:rsidR="00D52FBF">
              <w:rPr>
                <w:rFonts w:ascii="Arial" w:hAnsi="Arial" w:cs="Arial"/>
              </w:rPr>
              <w:t xml:space="preserve"> or cleaning</w:t>
            </w:r>
            <w:r w:rsidRPr="00E15EB2">
              <w:rPr>
                <w:rFonts w:ascii="Arial" w:hAnsi="Arial" w:cs="Arial"/>
              </w:rPr>
              <w:t>.</w:t>
            </w:r>
          </w:p>
        </w:tc>
        <w:tc>
          <w:tcPr>
            <w:tcW w:w="1795" w:type="dxa"/>
          </w:tcPr>
          <w:p w14:paraId="49FCDF3A" w14:textId="77777777" w:rsidR="00D15DD5" w:rsidRPr="00E15EB2" w:rsidRDefault="00D15DD5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NCC cost</w:t>
            </w:r>
          </w:p>
        </w:tc>
        <w:tc>
          <w:tcPr>
            <w:tcW w:w="3038" w:type="dxa"/>
          </w:tcPr>
          <w:p w14:paraId="050C9601" w14:textId="77777777" w:rsidR="00D15DD5" w:rsidRPr="00E15EB2" w:rsidRDefault="00D15DD5" w:rsidP="00D15DD5">
            <w:pPr>
              <w:rPr>
                <w:rFonts w:ascii="Arial" w:hAnsi="Arial" w:cs="Arial"/>
              </w:rPr>
            </w:pPr>
            <w:r w:rsidRPr="00E15EB2">
              <w:rPr>
                <w:rFonts w:ascii="Arial" w:hAnsi="Arial" w:cs="Arial"/>
              </w:rPr>
              <w:t>Monitor</w:t>
            </w:r>
          </w:p>
        </w:tc>
        <w:tc>
          <w:tcPr>
            <w:tcW w:w="1679" w:type="dxa"/>
          </w:tcPr>
          <w:p w14:paraId="4EE36759" w14:textId="77777777" w:rsidR="00D15DD5" w:rsidRPr="00E15EB2" w:rsidRDefault="00D15DD5" w:rsidP="00D15DD5">
            <w:pPr>
              <w:rPr>
                <w:rFonts w:ascii="Arial" w:hAnsi="Arial" w:cs="Arial"/>
              </w:rPr>
            </w:pPr>
            <w:r w:rsidRPr="00E15EB2">
              <w:rPr>
                <w:rFonts w:ascii="Arial" w:hAnsi="Arial" w:cs="Arial"/>
              </w:rPr>
              <w:t>Ongoing</w:t>
            </w:r>
          </w:p>
        </w:tc>
        <w:tc>
          <w:tcPr>
            <w:tcW w:w="1836" w:type="dxa"/>
          </w:tcPr>
          <w:p w14:paraId="4496B664" w14:textId="77777777" w:rsidR="00D15DD5" w:rsidRDefault="00D15DD5" w:rsidP="00D15DD5">
            <w:pPr>
              <w:rPr>
                <w:rFonts w:ascii="Arial" w:hAnsi="Arial" w:cs="Arial"/>
              </w:rPr>
            </w:pPr>
            <w:r w:rsidRPr="00E15EB2">
              <w:rPr>
                <w:rFonts w:ascii="Arial" w:hAnsi="Arial" w:cs="Arial"/>
              </w:rPr>
              <w:t>Ongoing</w:t>
            </w:r>
          </w:p>
          <w:p w14:paraId="0095510E" w14:textId="77777777" w:rsidR="00D15DD5" w:rsidRDefault="00D15DD5" w:rsidP="00D15DD5">
            <w:pPr>
              <w:rPr>
                <w:rFonts w:ascii="Arial" w:hAnsi="Arial" w:cs="Arial"/>
              </w:rPr>
            </w:pPr>
          </w:p>
          <w:p w14:paraId="40057B51" w14:textId="77777777" w:rsidR="00D15DD5" w:rsidRDefault="00D15DD5" w:rsidP="00D15DD5">
            <w:pPr>
              <w:rPr>
                <w:rFonts w:ascii="Arial" w:hAnsi="Arial" w:cs="Arial"/>
              </w:rPr>
            </w:pPr>
          </w:p>
          <w:p w14:paraId="0500AA03" w14:textId="7B5326D4" w:rsidR="00D15DD5" w:rsidRPr="00E15EB2" w:rsidRDefault="00D15DD5" w:rsidP="00D15DD5">
            <w:pPr>
              <w:rPr>
                <w:rFonts w:ascii="Arial" w:hAnsi="Arial" w:cs="Arial"/>
              </w:rPr>
            </w:pPr>
          </w:p>
        </w:tc>
      </w:tr>
      <w:tr w:rsidR="00D15DD5" w:rsidRPr="00E15EB2" w14:paraId="18CEB8EB" w14:textId="77777777" w:rsidTr="00D15DD5">
        <w:tc>
          <w:tcPr>
            <w:tcW w:w="2706" w:type="dxa"/>
          </w:tcPr>
          <w:p w14:paraId="68C6A650" w14:textId="5828B723" w:rsidR="00D15DD5" w:rsidRPr="00E15EB2" w:rsidRDefault="00D15DD5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continue to improve the Cemetery driveway</w:t>
            </w:r>
          </w:p>
        </w:tc>
        <w:tc>
          <w:tcPr>
            <w:tcW w:w="3120" w:type="dxa"/>
          </w:tcPr>
          <w:p w14:paraId="27E7474C" w14:textId="55FA760D" w:rsidR="00D15DD5" w:rsidRPr="00E15EB2" w:rsidRDefault="00D15DD5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</w:t>
            </w:r>
            <w:r w:rsidR="00CC59D5">
              <w:rPr>
                <w:rFonts w:ascii="Arial" w:hAnsi="Arial" w:cs="Arial"/>
              </w:rPr>
              <w:t>ad</w:t>
            </w:r>
            <w:r>
              <w:rPr>
                <w:rFonts w:ascii="Arial" w:hAnsi="Arial" w:cs="Arial"/>
              </w:rPr>
              <w:t xml:space="preserve">d new shingle on the driveway and footpaths throughout the existing </w:t>
            </w:r>
            <w:r w:rsidR="00CC59D5">
              <w:rPr>
                <w:rFonts w:ascii="Arial" w:hAnsi="Arial" w:cs="Arial"/>
              </w:rPr>
              <w:t xml:space="preserve">and new </w:t>
            </w:r>
            <w:r>
              <w:rPr>
                <w:rFonts w:ascii="Arial" w:hAnsi="Arial" w:cs="Arial"/>
              </w:rPr>
              <w:t>Cemetery</w:t>
            </w:r>
            <w:r w:rsidR="00CC59D5">
              <w:rPr>
                <w:rFonts w:ascii="Arial" w:hAnsi="Arial" w:cs="Arial"/>
              </w:rPr>
              <w:t xml:space="preserve"> as required.</w:t>
            </w:r>
          </w:p>
        </w:tc>
        <w:tc>
          <w:tcPr>
            <w:tcW w:w="1795" w:type="dxa"/>
          </w:tcPr>
          <w:p w14:paraId="6EA6E83A" w14:textId="048FB0B6" w:rsidR="00D15DD5" w:rsidRDefault="00D15DD5" w:rsidP="00D15DD5">
            <w:pPr>
              <w:rPr>
                <w:rFonts w:ascii="Arial" w:hAnsi="Arial" w:cs="Arial"/>
              </w:rPr>
            </w:pPr>
          </w:p>
        </w:tc>
        <w:tc>
          <w:tcPr>
            <w:tcW w:w="3038" w:type="dxa"/>
          </w:tcPr>
          <w:p w14:paraId="1427ED10" w14:textId="0E20246A" w:rsidR="00D15DD5" w:rsidRPr="00E15EB2" w:rsidRDefault="00CC59D5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Monitor</w:t>
            </w:r>
          </w:p>
        </w:tc>
        <w:tc>
          <w:tcPr>
            <w:tcW w:w="1679" w:type="dxa"/>
          </w:tcPr>
          <w:p w14:paraId="5ABE392E" w14:textId="30F2D5DE" w:rsidR="00D15DD5" w:rsidRPr="00E15EB2" w:rsidRDefault="00CC59D5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Ongoing</w:t>
            </w:r>
          </w:p>
        </w:tc>
        <w:tc>
          <w:tcPr>
            <w:tcW w:w="1836" w:type="dxa"/>
          </w:tcPr>
          <w:p w14:paraId="70E6169E" w14:textId="77777777" w:rsidR="00D15DD5" w:rsidRDefault="00D15DD5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Ongoing</w:t>
            </w:r>
          </w:p>
          <w:p w14:paraId="560A04B1" w14:textId="77777777" w:rsidR="00CC59D5" w:rsidRDefault="00CC59D5" w:rsidP="00D15DD5">
            <w:pPr>
              <w:rPr>
                <w:rFonts w:ascii="Arial" w:hAnsi="Arial" w:cs="Arial"/>
              </w:rPr>
            </w:pPr>
          </w:p>
          <w:p w14:paraId="4EA486A8" w14:textId="45FEAB9A" w:rsidR="00CC59D5" w:rsidRPr="00E15EB2" w:rsidRDefault="00CC59D5" w:rsidP="00D15DD5">
            <w:pPr>
              <w:rPr>
                <w:rFonts w:ascii="Arial" w:hAnsi="Arial" w:cs="Arial"/>
              </w:rPr>
            </w:pPr>
          </w:p>
        </w:tc>
      </w:tr>
      <w:tr w:rsidR="00B15D7E" w:rsidRPr="00E15EB2" w14:paraId="4B2262A2" w14:textId="77777777" w:rsidTr="00D15DD5">
        <w:tc>
          <w:tcPr>
            <w:tcW w:w="2706" w:type="dxa"/>
          </w:tcPr>
          <w:p w14:paraId="25BAC97D" w14:textId="540C60FC" w:rsidR="00B15D7E" w:rsidRDefault="00B15D7E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monitor and repair the perimeter wall at St Mary’s Churchyard.</w:t>
            </w:r>
          </w:p>
        </w:tc>
        <w:tc>
          <w:tcPr>
            <w:tcW w:w="3120" w:type="dxa"/>
          </w:tcPr>
          <w:p w14:paraId="09D08F8A" w14:textId="60CA5E23" w:rsidR="00B15D7E" w:rsidRDefault="00B15D7E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keep the wall in a good state of repair.</w:t>
            </w:r>
          </w:p>
        </w:tc>
        <w:tc>
          <w:tcPr>
            <w:tcW w:w="1795" w:type="dxa"/>
          </w:tcPr>
          <w:p w14:paraId="211F4D6B" w14:textId="74818B3A" w:rsidR="00B15D7E" w:rsidRDefault="00B15D7E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 ongoing maintenance.</w:t>
            </w:r>
          </w:p>
        </w:tc>
        <w:tc>
          <w:tcPr>
            <w:tcW w:w="3038" w:type="dxa"/>
          </w:tcPr>
          <w:p w14:paraId="2A280AC4" w14:textId="77777777" w:rsidR="00B15D7E" w:rsidRDefault="00E37889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Continue with work as money allows.</w:t>
            </w:r>
          </w:p>
          <w:p w14:paraId="48E9C2C2" w14:textId="2901E57C" w:rsidR="00E37889" w:rsidRDefault="00E37889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Paid for by CIL Funds</w:t>
            </w:r>
          </w:p>
        </w:tc>
        <w:tc>
          <w:tcPr>
            <w:tcW w:w="1679" w:type="dxa"/>
          </w:tcPr>
          <w:p w14:paraId="4AE171DB" w14:textId="53A4F589" w:rsidR="00B15D7E" w:rsidRDefault="00B15D7E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Ongoing</w:t>
            </w:r>
          </w:p>
        </w:tc>
        <w:tc>
          <w:tcPr>
            <w:tcW w:w="1836" w:type="dxa"/>
          </w:tcPr>
          <w:p w14:paraId="45D9AF2E" w14:textId="4EB6D4C8" w:rsidR="00B15D7E" w:rsidRDefault="00B15D7E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Ongoing</w:t>
            </w:r>
          </w:p>
        </w:tc>
      </w:tr>
      <w:tr w:rsidR="00E37889" w:rsidRPr="00E15EB2" w14:paraId="52301E17" w14:textId="77777777" w:rsidTr="00D15DD5">
        <w:tc>
          <w:tcPr>
            <w:tcW w:w="2706" w:type="dxa"/>
          </w:tcPr>
          <w:p w14:paraId="68706464" w14:textId="58F1E762" w:rsidR="00E37889" w:rsidRDefault="00A405F2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improve the Village Hall Car Park where dips </w:t>
            </w:r>
            <w:r>
              <w:rPr>
                <w:rFonts w:ascii="Arial" w:hAnsi="Arial" w:cs="Arial"/>
              </w:rPr>
              <w:lastRenderedPageBreak/>
              <w:t xml:space="preserve">have occurred </w:t>
            </w:r>
          </w:p>
        </w:tc>
        <w:tc>
          <w:tcPr>
            <w:tcW w:w="3120" w:type="dxa"/>
          </w:tcPr>
          <w:p w14:paraId="3AC8345C" w14:textId="1092DB75" w:rsidR="00E37889" w:rsidRDefault="00A405F2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To resurface</w:t>
            </w:r>
          </w:p>
        </w:tc>
        <w:tc>
          <w:tcPr>
            <w:tcW w:w="1795" w:type="dxa"/>
          </w:tcPr>
          <w:p w14:paraId="2D8D73B5" w14:textId="2941009B" w:rsidR="00E37889" w:rsidRDefault="00A405F2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£12300 + VAT</w:t>
            </w:r>
          </w:p>
        </w:tc>
        <w:tc>
          <w:tcPr>
            <w:tcW w:w="3038" w:type="dxa"/>
          </w:tcPr>
          <w:p w14:paraId="269CA8C5" w14:textId="2CCFF33F" w:rsidR="00E37889" w:rsidRDefault="00A405F2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booked in for end July 2025</w:t>
            </w:r>
          </w:p>
        </w:tc>
        <w:tc>
          <w:tcPr>
            <w:tcW w:w="1679" w:type="dxa"/>
          </w:tcPr>
          <w:p w14:paraId="63034204" w14:textId="10460E32" w:rsidR="00E37889" w:rsidRDefault="00A405F2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August 2025</w:t>
            </w:r>
          </w:p>
        </w:tc>
        <w:tc>
          <w:tcPr>
            <w:tcW w:w="1836" w:type="dxa"/>
          </w:tcPr>
          <w:p w14:paraId="0F0872FD" w14:textId="53E28DE7" w:rsidR="00E37889" w:rsidRDefault="00A405F2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Ongoing</w:t>
            </w:r>
          </w:p>
        </w:tc>
      </w:tr>
      <w:tr w:rsidR="004A7251" w:rsidRPr="00E15EB2" w14:paraId="69169DE1" w14:textId="77777777" w:rsidTr="00D15DD5">
        <w:tc>
          <w:tcPr>
            <w:tcW w:w="2706" w:type="dxa"/>
          </w:tcPr>
          <w:p w14:paraId="49E1E57C" w14:textId="276C41CC" w:rsidR="004A7251" w:rsidRDefault="00A405F2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South Wootton Village Pond dredging</w:t>
            </w:r>
          </w:p>
        </w:tc>
        <w:tc>
          <w:tcPr>
            <w:tcW w:w="3120" w:type="dxa"/>
          </w:tcPr>
          <w:p w14:paraId="7A2DAF8B" w14:textId="71F0426E" w:rsidR="004A7251" w:rsidRDefault="00A405F2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remove silt and clean the pond.</w:t>
            </w:r>
          </w:p>
        </w:tc>
        <w:tc>
          <w:tcPr>
            <w:tcW w:w="1795" w:type="dxa"/>
          </w:tcPr>
          <w:p w14:paraId="45B45E1C" w14:textId="5015E099" w:rsidR="004A7251" w:rsidRDefault="00A405F2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£25000</w:t>
            </w:r>
          </w:p>
        </w:tc>
        <w:tc>
          <w:tcPr>
            <w:tcW w:w="3038" w:type="dxa"/>
          </w:tcPr>
          <w:p w14:paraId="0F6BE7F6" w14:textId="77777777" w:rsidR="004A7251" w:rsidRDefault="00A405F2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agreed and booked in for 14</w:t>
            </w:r>
            <w:r w:rsidRPr="00A405F2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July 2025</w:t>
            </w:r>
          </w:p>
          <w:p w14:paraId="338B2054" w14:textId="6A6AB4FA" w:rsidR="00294B3A" w:rsidRPr="00294B3A" w:rsidRDefault="00294B3A" w:rsidP="00D15DD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Currently delayed </w:t>
            </w:r>
          </w:p>
        </w:tc>
        <w:tc>
          <w:tcPr>
            <w:tcW w:w="1679" w:type="dxa"/>
          </w:tcPr>
          <w:p w14:paraId="18A19EE9" w14:textId="77777777" w:rsidR="004A7251" w:rsidRDefault="00A405F2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July 2025</w:t>
            </w:r>
          </w:p>
          <w:p w14:paraId="7B640D47" w14:textId="1B3EB3C2" w:rsidR="00294B3A" w:rsidRPr="00294B3A" w:rsidRDefault="00294B3A" w:rsidP="00D15DD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Oct-Dec 2025</w:t>
            </w:r>
          </w:p>
        </w:tc>
        <w:tc>
          <w:tcPr>
            <w:tcW w:w="1836" w:type="dxa"/>
          </w:tcPr>
          <w:p w14:paraId="485E6A08" w14:textId="52E2DE19" w:rsidR="004A7251" w:rsidRDefault="00A405F2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Monitor</w:t>
            </w:r>
          </w:p>
        </w:tc>
      </w:tr>
      <w:tr w:rsidR="00A405F2" w:rsidRPr="00E15EB2" w14:paraId="44467C00" w14:textId="77777777" w:rsidTr="00D15DD5">
        <w:tc>
          <w:tcPr>
            <w:tcW w:w="2706" w:type="dxa"/>
          </w:tcPr>
          <w:p w14:paraId="71EFA6A6" w14:textId="58B42F44" w:rsidR="00A405F2" w:rsidRDefault="00A405F2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provide 2 Owl Boxes</w:t>
            </w:r>
          </w:p>
        </w:tc>
        <w:tc>
          <w:tcPr>
            <w:tcW w:w="3120" w:type="dxa"/>
          </w:tcPr>
          <w:p w14:paraId="11D91F13" w14:textId="6A058D2D" w:rsidR="00A405F2" w:rsidRDefault="00A405F2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improve biodiversity</w:t>
            </w:r>
          </w:p>
        </w:tc>
        <w:tc>
          <w:tcPr>
            <w:tcW w:w="1795" w:type="dxa"/>
          </w:tcPr>
          <w:p w14:paraId="5189DD9D" w14:textId="3049B725" w:rsidR="00A405F2" w:rsidRDefault="00A405F2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£300</w:t>
            </w:r>
          </w:p>
        </w:tc>
        <w:tc>
          <w:tcPr>
            <w:tcW w:w="3038" w:type="dxa"/>
          </w:tcPr>
          <w:p w14:paraId="3107B557" w14:textId="5BFBFA7E" w:rsidR="00A405F2" w:rsidRDefault="00A405F2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Order and organise installation</w:t>
            </w:r>
          </w:p>
        </w:tc>
        <w:tc>
          <w:tcPr>
            <w:tcW w:w="1679" w:type="dxa"/>
          </w:tcPr>
          <w:p w14:paraId="0FC49443" w14:textId="77E4A922" w:rsidR="00A405F2" w:rsidRDefault="00446F09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Sept 2025</w:t>
            </w:r>
          </w:p>
        </w:tc>
        <w:tc>
          <w:tcPr>
            <w:tcW w:w="1836" w:type="dxa"/>
          </w:tcPr>
          <w:p w14:paraId="03789706" w14:textId="7486E5B1" w:rsidR="00A405F2" w:rsidRDefault="00446F09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Ongoing monitoring for damage </w:t>
            </w:r>
          </w:p>
        </w:tc>
      </w:tr>
      <w:tr w:rsidR="00446F09" w:rsidRPr="00E15EB2" w14:paraId="77F496D0" w14:textId="77777777" w:rsidTr="00D15DD5">
        <w:tc>
          <w:tcPr>
            <w:tcW w:w="2706" w:type="dxa"/>
          </w:tcPr>
          <w:p w14:paraId="2C690FA5" w14:textId="1C98B5CF" w:rsidR="00446F09" w:rsidRDefault="00446F09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erect new back boundary fence at the Allotments</w:t>
            </w:r>
          </w:p>
        </w:tc>
        <w:tc>
          <w:tcPr>
            <w:tcW w:w="3120" w:type="dxa"/>
          </w:tcPr>
          <w:p w14:paraId="5589F971" w14:textId="2AA74C4A" w:rsidR="00446F09" w:rsidRDefault="00446F09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add security</w:t>
            </w:r>
          </w:p>
        </w:tc>
        <w:tc>
          <w:tcPr>
            <w:tcW w:w="1795" w:type="dxa"/>
          </w:tcPr>
          <w:p w14:paraId="29334F5A" w14:textId="40CA31D2" w:rsidR="00446F09" w:rsidRDefault="00446F09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£2500</w:t>
            </w:r>
          </w:p>
        </w:tc>
        <w:tc>
          <w:tcPr>
            <w:tcW w:w="3038" w:type="dxa"/>
          </w:tcPr>
          <w:p w14:paraId="3077E75E" w14:textId="315BE223" w:rsidR="00446F09" w:rsidRDefault="00446F09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Quote to follow</w:t>
            </w:r>
          </w:p>
        </w:tc>
        <w:tc>
          <w:tcPr>
            <w:tcW w:w="1679" w:type="dxa"/>
          </w:tcPr>
          <w:p w14:paraId="02F3D96B" w14:textId="3BD32382" w:rsidR="00446F09" w:rsidRDefault="00446F09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of 2025</w:t>
            </w:r>
          </w:p>
        </w:tc>
        <w:tc>
          <w:tcPr>
            <w:tcW w:w="1836" w:type="dxa"/>
          </w:tcPr>
          <w:p w14:paraId="5FE8904C" w14:textId="4B98A68E" w:rsidR="00446F09" w:rsidRDefault="00446F09" w:rsidP="00D15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Monitor</w:t>
            </w:r>
          </w:p>
        </w:tc>
      </w:tr>
    </w:tbl>
    <w:p w14:paraId="4E9CF586" w14:textId="77777777" w:rsidR="004A7251" w:rsidRDefault="004A7251" w:rsidP="00F45A5B">
      <w:pPr>
        <w:rPr>
          <w:rFonts w:ascii="Arial" w:hAnsi="Arial" w:cs="Arial"/>
          <w:sz w:val="24"/>
          <w:szCs w:val="24"/>
        </w:rPr>
      </w:pPr>
    </w:p>
    <w:p w14:paraId="3D777F46" w14:textId="77777777" w:rsidR="004A7251" w:rsidRDefault="004A7251" w:rsidP="00F45A5B">
      <w:pPr>
        <w:rPr>
          <w:rFonts w:ascii="Arial" w:hAnsi="Arial" w:cs="Arial"/>
          <w:sz w:val="24"/>
          <w:szCs w:val="24"/>
        </w:rPr>
      </w:pPr>
    </w:p>
    <w:p w14:paraId="36FC25B5" w14:textId="7683E866" w:rsidR="00F45A5B" w:rsidRDefault="00AE2588" w:rsidP="00F45A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Adopted</w:t>
      </w:r>
      <w:r w:rsidR="002D3C2E">
        <w:rPr>
          <w:rFonts w:ascii="Arial" w:hAnsi="Arial" w:cs="Arial"/>
          <w:sz w:val="24"/>
          <w:szCs w:val="24"/>
        </w:rPr>
        <w:t>: November 2017</w:t>
      </w:r>
    </w:p>
    <w:p w14:paraId="21CB697B" w14:textId="57BCB442" w:rsidR="00AE2A52" w:rsidRDefault="00AE2A52" w:rsidP="00F45A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be reviewed Annually</w:t>
      </w:r>
    </w:p>
    <w:p w14:paraId="767E2DC6" w14:textId="337F9608" w:rsidR="005B6D9C" w:rsidRDefault="002D3C2E" w:rsidP="00F45A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Date of </w:t>
      </w:r>
      <w:r w:rsidR="00AE2A52">
        <w:rPr>
          <w:rFonts w:ascii="Arial" w:hAnsi="Arial" w:cs="Arial"/>
          <w:sz w:val="24"/>
          <w:szCs w:val="24"/>
        </w:rPr>
        <w:t>last</w:t>
      </w:r>
      <w:r>
        <w:rPr>
          <w:rFonts w:ascii="Arial" w:hAnsi="Arial" w:cs="Arial"/>
          <w:sz w:val="24"/>
          <w:szCs w:val="24"/>
        </w:rPr>
        <w:t xml:space="preserve"> Review:</w:t>
      </w:r>
      <w:r w:rsidR="004E5290">
        <w:rPr>
          <w:rFonts w:ascii="Arial" w:hAnsi="Arial" w:cs="Arial"/>
          <w:sz w:val="24"/>
          <w:szCs w:val="24"/>
        </w:rPr>
        <w:t xml:space="preserve"> </w:t>
      </w:r>
      <w:r w:rsidR="00976E94">
        <w:rPr>
          <w:rFonts w:ascii="Arial" w:hAnsi="Arial" w:cs="Arial"/>
          <w:sz w:val="24"/>
          <w:szCs w:val="24"/>
        </w:rPr>
        <w:t>Sept 2025</w:t>
      </w:r>
    </w:p>
    <w:p w14:paraId="21D12CB1" w14:textId="12D36C89" w:rsidR="005B6D9C" w:rsidRDefault="00AE2A52" w:rsidP="00F45A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Reviewed</w:t>
      </w:r>
      <w:r w:rsidR="005B6D9C">
        <w:rPr>
          <w:rFonts w:ascii="Arial" w:hAnsi="Arial" w:cs="Arial"/>
          <w:sz w:val="24"/>
          <w:szCs w:val="24"/>
        </w:rPr>
        <w:t>:</w:t>
      </w:r>
      <w:r w:rsidR="00D15DD5">
        <w:rPr>
          <w:rFonts w:ascii="Arial" w:hAnsi="Arial" w:cs="Arial"/>
          <w:sz w:val="24"/>
          <w:szCs w:val="24"/>
        </w:rPr>
        <w:t xml:space="preserve">  </w:t>
      </w:r>
      <w:r w:rsidR="00976E94">
        <w:rPr>
          <w:rFonts w:ascii="Arial" w:hAnsi="Arial" w:cs="Arial"/>
          <w:sz w:val="24"/>
          <w:szCs w:val="24"/>
        </w:rPr>
        <w:t>Sept</w:t>
      </w:r>
      <w:r w:rsidR="004A7251">
        <w:rPr>
          <w:rFonts w:ascii="Arial" w:hAnsi="Arial" w:cs="Arial"/>
          <w:sz w:val="24"/>
          <w:szCs w:val="24"/>
        </w:rPr>
        <w:t xml:space="preserve"> 202</w:t>
      </w:r>
      <w:r w:rsidR="00976E94">
        <w:rPr>
          <w:rFonts w:ascii="Arial" w:hAnsi="Arial" w:cs="Arial"/>
          <w:sz w:val="24"/>
          <w:szCs w:val="24"/>
        </w:rPr>
        <w:t>6</w:t>
      </w:r>
    </w:p>
    <w:p w14:paraId="22964009" w14:textId="2EAED8F1" w:rsidR="00AE2A52" w:rsidRPr="00F45A5B" w:rsidRDefault="00AE2A52" w:rsidP="00F45A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Signed:</w:t>
      </w:r>
    </w:p>
    <w:sectPr w:rsidR="00AE2A52" w:rsidRPr="00F45A5B" w:rsidSect="00D95B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03BE1" w14:textId="77777777" w:rsidR="0095669C" w:rsidRDefault="0095669C" w:rsidP="00D20B18">
      <w:pPr>
        <w:spacing w:after="0" w:line="240" w:lineRule="auto"/>
      </w:pPr>
      <w:r>
        <w:separator/>
      </w:r>
    </w:p>
  </w:endnote>
  <w:endnote w:type="continuationSeparator" w:id="0">
    <w:p w14:paraId="2E2C9BC7" w14:textId="77777777" w:rsidR="0095669C" w:rsidRDefault="0095669C" w:rsidP="00D20B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2066B" w14:textId="77777777" w:rsidR="0095669C" w:rsidRDefault="0095669C" w:rsidP="00D20B18">
      <w:pPr>
        <w:spacing w:after="0" w:line="240" w:lineRule="auto"/>
      </w:pPr>
      <w:r>
        <w:separator/>
      </w:r>
    </w:p>
  </w:footnote>
  <w:footnote w:type="continuationSeparator" w:id="0">
    <w:p w14:paraId="2A92BE4B" w14:textId="77777777" w:rsidR="0095669C" w:rsidRDefault="0095669C" w:rsidP="00D20B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6F4CE3"/>
    <w:multiLevelType w:val="hybridMultilevel"/>
    <w:tmpl w:val="ECB20D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59912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5B3D"/>
    <w:rsid w:val="000C127C"/>
    <w:rsid w:val="000F68EB"/>
    <w:rsid w:val="0011552C"/>
    <w:rsid w:val="00197E90"/>
    <w:rsid w:val="001E25E5"/>
    <w:rsid w:val="00224BB8"/>
    <w:rsid w:val="00294B3A"/>
    <w:rsid w:val="00295672"/>
    <w:rsid w:val="002D3C2E"/>
    <w:rsid w:val="00315B4E"/>
    <w:rsid w:val="003D66A6"/>
    <w:rsid w:val="00422B29"/>
    <w:rsid w:val="00446F09"/>
    <w:rsid w:val="004A7251"/>
    <w:rsid w:val="004E5290"/>
    <w:rsid w:val="00543038"/>
    <w:rsid w:val="005B6D9C"/>
    <w:rsid w:val="005C1547"/>
    <w:rsid w:val="005F698D"/>
    <w:rsid w:val="00626601"/>
    <w:rsid w:val="0064659B"/>
    <w:rsid w:val="00663B39"/>
    <w:rsid w:val="006C381F"/>
    <w:rsid w:val="006C7D9E"/>
    <w:rsid w:val="0076515A"/>
    <w:rsid w:val="007A58D7"/>
    <w:rsid w:val="00834312"/>
    <w:rsid w:val="008D0A45"/>
    <w:rsid w:val="0095669C"/>
    <w:rsid w:val="009670E8"/>
    <w:rsid w:val="00973409"/>
    <w:rsid w:val="00976E94"/>
    <w:rsid w:val="009A4CD6"/>
    <w:rsid w:val="009E5A5D"/>
    <w:rsid w:val="00A405F2"/>
    <w:rsid w:val="00A40D0E"/>
    <w:rsid w:val="00A42046"/>
    <w:rsid w:val="00A47639"/>
    <w:rsid w:val="00A624ED"/>
    <w:rsid w:val="00A852EF"/>
    <w:rsid w:val="00AE2588"/>
    <w:rsid w:val="00AE2A52"/>
    <w:rsid w:val="00B01E1A"/>
    <w:rsid w:val="00B036B4"/>
    <w:rsid w:val="00B15D7E"/>
    <w:rsid w:val="00B71131"/>
    <w:rsid w:val="00B96067"/>
    <w:rsid w:val="00BA392D"/>
    <w:rsid w:val="00BB2FAD"/>
    <w:rsid w:val="00BB5E1F"/>
    <w:rsid w:val="00BB67F2"/>
    <w:rsid w:val="00C00171"/>
    <w:rsid w:val="00C24395"/>
    <w:rsid w:val="00C80CA8"/>
    <w:rsid w:val="00CC59D5"/>
    <w:rsid w:val="00CD470A"/>
    <w:rsid w:val="00D15DD5"/>
    <w:rsid w:val="00D20B18"/>
    <w:rsid w:val="00D52FBF"/>
    <w:rsid w:val="00D63CDE"/>
    <w:rsid w:val="00D95B3D"/>
    <w:rsid w:val="00E15EB2"/>
    <w:rsid w:val="00E217C5"/>
    <w:rsid w:val="00E37889"/>
    <w:rsid w:val="00E62590"/>
    <w:rsid w:val="00EA5DBD"/>
    <w:rsid w:val="00F45A5B"/>
    <w:rsid w:val="00FA6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67647"/>
  <w15:docId w15:val="{94E6DBB1-126B-4492-AA7F-3C44B827D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5B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51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66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60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20B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0B18"/>
  </w:style>
  <w:style w:type="paragraph" w:styleId="Footer">
    <w:name w:val="footer"/>
    <w:basedOn w:val="Normal"/>
    <w:link w:val="FooterChar"/>
    <w:uiPriority w:val="99"/>
    <w:unhideWhenUsed/>
    <w:rsid w:val="00D20B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0B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5E902-1F78-4021-9C54-214839F3F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SWPC</dc:creator>
  <cp:lastModifiedBy>info@southwoottonpc.co.uk</cp:lastModifiedBy>
  <cp:revision>5</cp:revision>
  <cp:lastPrinted>2023-09-28T10:43:00Z</cp:lastPrinted>
  <dcterms:created xsi:type="dcterms:W3CDTF">2025-06-23T12:52:00Z</dcterms:created>
  <dcterms:modified xsi:type="dcterms:W3CDTF">2025-09-10T09:35:00Z</dcterms:modified>
</cp:coreProperties>
</file>